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3786" w14:textId="77777777" w:rsidR="009A5AAC" w:rsidRPr="00CD513C" w:rsidRDefault="009A5AAC" w:rsidP="00D3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F553787" w14:textId="77777777" w:rsidR="00CD513C" w:rsidRPr="00CD513C" w:rsidRDefault="00CD513C" w:rsidP="00D3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>к Приказу от «05» марта 2019 г. №22</w:t>
      </w:r>
    </w:p>
    <w:p w14:paraId="3F553788" w14:textId="77777777" w:rsidR="00CD513C" w:rsidRPr="00CD513C" w:rsidRDefault="00CD513C" w:rsidP="00D34B55">
      <w:pPr>
        <w:spacing w:after="0" w:line="240" w:lineRule="auto"/>
        <w:ind w:left="5387" w:right="72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материалов, </w:t>
      </w:r>
      <w:r w:rsidRPr="00CD513C">
        <w:rPr>
          <w:rFonts w:ascii="Times New Roman" w:hAnsi="Times New Roman" w:cs="Times New Roman"/>
          <w:sz w:val="28"/>
          <w:szCs w:val="28"/>
        </w:rPr>
        <w:t>предназначенных для открытого опубликования»</w:t>
      </w:r>
    </w:p>
    <w:p w14:paraId="3F553789" w14:textId="77777777" w:rsidR="00CD513C" w:rsidRDefault="00CD513C" w:rsidP="009A5A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55378A" w14:textId="77777777" w:rsidR="009A5AAC" w:rsidRPr="00270685" w:rsidRDefault="009A5AAC" w:rsidP="009A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85">
        <w:rPr>
          <w:rFonts w:ascii="Times New Roman" w:hAnsi="Times New Roman" w:cs="Times New Roman"/>
          <w:b/>
          <w:sz w:val="28"/>
          <w:szCs w:val="28"/>
        </w:rPr>
        <w:t>Состав экспертов</w:t>
      </w:r>
    </w:p>
    <w:p w14:paraId="3F55378B" w14:textId="77777777" w:rsidR="009A5AAC" w:rsidRPr="00A11C12" w:rsidRDefault="009A5AAC" w:rsidP="00A11C12">
      <w:pPr>
        <w:rPr>
          <w:rFonts w:ascii="Times New Roman" w:hAnsi="Times New Roman" w:cs="Times New Roman"/>
          <w:sz w:val="28"/>
          <w:szCs w:val="28"/>
        </w:rPr>
      </w:pPr>
      <w:r w:rsidRPr="00A11C12">
        <w:rPr>
          <w:rFonts w:ascii="Times New Roman" w:hAnsi="Times New Roman" w:cs="Times New Roman"/>
          <w:sz w:val="28"/>
          <w:szCs w:val="28"/>
        </w:rPr>
        <w:t>- по направлению «геохимия»</w:t>
      </w:r>
      <w:r w:rsidR="00D34B55">
        <w:rPr>
          <w:rFonts w:ascii="Times New Roman" w:hAnsi="Times New Roman" w:cs="Times New Roman"/>
          <w:sz w:val="28"/>
          <w:szCs w:val="28"/>
        </w:rPr>
        <w:t>:</w:t>
      </w:r>
    </w:p>
    <w:p w14:paraId="3F55378C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Галимов Э.М., академик, научный руководитель </w:t>
      </w:r>
      <w:r w:rsidR="00C64721" w:rsidRPr="00A11C12">
        <w:rPr>
          <w:rFonts w:ascii="Times New Roman" w:hAnsi="Times New Roman" w:cs="Times New Roman"/>
          <w:sz w:val="26"/>
          <w:szCs w:val="26"/>
        </w:rPr>
        <w:t>ГЕОХИ РАН</w:t>
      </w:r>
      <w:r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F55378D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Когарко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Л.Н., академик, зав. лаб.; </w:t>
      </w:r>
    </w:p>
    <w:p w14:paraId="3F55378F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Маров М.Я., академик, зав. отделом;</w:t>
      </w:r>
    </w:p>
    <w:p w14:paraId="3F553790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Соболев А.В., академик, научный руководитель НИР лаборатории;</w:t>
      </w:r>
    </w:p>
    <w:p w14:paraId="3F553791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Каминский Ф.В., чл.</w:t>
      </w:r>
      <w:r w:rsidR="00B01E17" w:rsidRPr="00A11C12">
        <w:rPr>
          <w:rFonts w:ascii="Times New Roman" w:hAnsi="Times New Roman" w:cs="Times New Roman"/>
          <w:sz w:val="26"/>
          <w:szCs w:val="26"/>
        </w:rPr>
        <w:t>-</w:t>
      </w:r>
      <w:r w:rsidRPr="00A11C12">
        <w:rPr>
          <w:rFonts w:ascii="Times New Roman" w:hAnsi="Times New Roman" w:cs="Times New Roman"/>
          <w:sz w:val="26"/>
          <w:szCs w:val="26"/>
        </w:rPr>
        <w:t>корр</w:t>
      </w:r>
      <w:r w:rsidR="00B01E17" w:rsidRPr="00A11C12">
        <w:rPr>
          <w:rFonts w:ascii="Times New Roman" w:hAnsi="Times New Roman" w:cs="Times New Roman"/>
          <w:sz w:val="26"/>
          <w:szCs w:val="26"/>
        </w:rPr>
        <w:t>. РАН;</w:t>
      </w:r>
    </w:p>
    <w:p w14:paraId="3F553792" w14:textId="77777777" w:rsidR="00B01E17" w:rsidRPr="00A11C12" w:rsidRDefault="00B01E17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Кусков О.Л., чл.-корр. РАН;</w:t>
      </w:r>
    </w:p>
    <w:p w14:paraId="3F553793" w14:textId="77777777" w:rsidR="00B01E17" w:rsidRPr="00A11C12" w:rsidRDefault="00B01E17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Моисеенко Т.И., чл.-корр. РАН, зав. лаб., зав. отделом;</w:t>
      </w:r>
    </w:p>
    <w:p w14:paraId="3F553794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Дорофеева В.А., д. х. н., зав. лаб.;  </w:t>
      </w:r>
    </w:p>
    <w:p w14:paraId="3F553795" w14:textId="31D1518E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Ермаков </w:t>
      </w:r>
      <w:proofErr w:type="gramStart"/>
      <w:r w:rsidRPr="00A11C12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Pr="00A11C12">
        <w:rPr>
          <w:rFonts w:ascii="Times New Roman" w:hAnsi="Times New Roman" w:cs="Times New Roman"/>
          <w:sz w:val="26"/>
          <w:szCs w:val="26"/>
        </w:rPr>
        <w:t xml:space="preserve">, д.б.н.,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гнс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</w:t>
      </w:r>
      <w:r w:rsidR="0086012D"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="0086012D"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F553796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Иванов М.А., д. г.-м. н., зав. лаб.; </w:t>
      </w:r>
    </w:p>
    <w:p w14:paraId="3F553797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Коробова Е.М., д.г.-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м.н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., зав. лаб.;</w:t>
      </w:r>
    </w:p>
    <w:p w14:paraId="3F553798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Кубракова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И.В., д.х.н., зав. лаб.;</w:t>
      </w:r>
    </w:p>
    <w:p w14:paraId="3F553799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Левитан М.А., д. г.-м. н., зав. лаб.;  </w:t>
      </w:r>
    </w:p>
    <w:p w14:paraId="3F55379A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Луканин О.А. д. г.-м. н., зав. лаб., зам. директора по науке;</w:t>
      </w:r>
    </w:p>
    <w:p w14:paraId="3F55379B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Новиков А.П., д.х.н., зав. лаб.;</w:t>
      </w:r>
    </w:p>
    <w:p w14:paraId="3F55379C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Носов В.Н., д.т.н., зав. лаб., зав. отделом;</w:t>
      </w:r>
    </w:p>
    <w:p w14:paraId="3F55379D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Рыженко Б.Н., д. г.-м. н., научный рук. НИР лаборатории;</w:t>
      </w:r>
    </w:p>
    <w:p w14:paraId="3F55379E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Севастьянов В.С., д. т. н., зав. лаб.;  </w:t>
      </w:r>
    </w:p>
    <w:p w14:paraId="3F55379F" w14:textId="77777777" w:rsidR="00C64721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Силантьев С.А., д. г.-м. н., зав. лаб.; </w:t>
      </w:r>
    </w:p>
    <w:p w14:paraId="7C127FD4" w14:textId="77777777" w:rsidR="0086012D" w:rsidRPr="0086012D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hAnsi="Times New Roman" w:cs="Times New Roman"/>
          <w:sz w:val="26"/>
          <w:szCs w:val="26"/>
        </w:rPr>
        <w:t xml:space="preserve">Федотов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П.С.</w:t>
      </w:r>
      <w:proofErr w:type="gramEnd"/>
      <w:r>
        <w:rPr>
          <w:rFonts w:ascii="Times New Roman" w:hAnsi="Times New Roman" w:cs="Times New Roman"/>
          <w:sz w:val="26"/>
          <w:szCs w:val="26"/>
        </w:rPr>
        <w:t>, д.х.н.</w:t>
      </w:r>
      <w:r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86012D">
        <w:rPr>
          <w:rFonts w:ascii="Times New Roman" w:hAnsi="Times New Roman" w:cs="Times New Roman"/>
          <w:sz w:val="26"/>
          <w:szCs w:val="26"/>
        </w:rPr>
        <w:t>.</w:t>
      </w:r>
    </w:p>
    <w:p w14:paraId="3F5537A1" w14:textId="77777777" w:rsidR="009A5AAC" w:rsidRPr="00813581" w:rsidRDefault="009A5AAC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537A2" w14:textId="77777777" w:rsidR="009A5AAC" w:rsidRDefault="009A5AAC" w:rsidP="009A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81">
        <w:rPr>
          <w:rFonts w:ascii="Times New Roman" w:hAnsi="Times New Roman" w:cs="Times New Roman"/>
          <w:sz w:val="28"/>
          <w:szCs w:val="28"/>
        </w:rPr>
        <w:t>- по направлению «аналитическая химия»</w:t>
      </w:r>
      <w:r w:rsidR="00D34B55">
        <w:rPr>
          <w:rFonts w:ascii="Times New Roman" w:hAnsi="Times New Roman" w:cs="Times New Roman"/>
          <w:sz w:val="28"/>
          <w:szCs w:val="28"/>
        </w:rPr>
        <w:t>:</w:t>
      </w:r>
      <w:r w:rsidR="00CD5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537A3" w14:textId="77777777" w:rsidR="009A5AAC" w:rsidRPr="00813581" w:rsidRDefault="009A5AAC" w:rsidP="009A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537A4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Мясоедов Б.Ф., академик, научный руководитель НИР лаборатории;</w:t>
      </w:r>
    </w:p>
    <w:p w14:paraId="3F5537A5" w14:textId="77777777" w:rsidR="00C64721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Грибов Л.А., чл.-корр. РАН, научный руководитель НИР лаборатории;</w:t>
      </w:r>
    </w:p>
    <w:p w14:paraId="3F5537A6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Колотов В.П., чл.-корр. РАН, зав. лаб., зам. директора по науке;</w:t>
      </w:r>
    </w:p>
    <w:p w14:paraId="3F5537A7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Спиваков Б.Я., чл.-корр. РАН, научный руководитель НИР лаборатории;</w:t>
      </w:r>
    </w:p>
    <w:p w14:paraId="3F5537A8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Баранов В.И., д.ф.-м.н., зав. лаб.;</w:t>
      </w:r>
    </w:p>
    <w:p w14:paraId="3F5537A9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Гречников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А.А., д.х.н.,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зав.лаб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.;</w:t>
      </w:r>
    </w:p>
    <w:p w14:paraId="3F5537AA" w14:textId="1683BE02" w:rsidR="009A5AAC" w:rsidRPr="00A11C12" w:rsidRDefault="00C54DB3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Зуев </w:t>
      </w:r>
      <w:proofErr w:type="gramStart"/>
      <w:r>
        <w:rPr>
          <w:rFonts w:ascii="Times New Roman" w:hAnsi="Times New Roman" w:cs="Times New Roman"/>
          <w:sz w:val="26"/>
          <w:szCs w:val="26"/>
        </w:rPr>
        <w:t>Б.К.</w:t>
      </w:r>
      <w:proofErr w:type="gramEnd"/>
      <w:r>
        <w:rPr>
          <w:rFonts w:ascii="Times New Roman" w:hAnsi="Times New Roman" w:cs="Times New Roman"/>
          <w:sz w:val="26"/>
          <w:szCs w:val="26"/>
        </w:rPr>
        <w:t>, д.т.н.</w:t>
      </w:r>
      <w:r w:rsidR="0086012D"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="0086012D"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="009A5AAC"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229F908" w14:textId="77777777" w:rsidR="0086012D" w:rsidRPr="00A11C12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Кубракова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И.В., д.х.н., зав. лаб.;</w:t>
      </w:r>
    </w:p>
    <w:p w14:paraId="3F5537AB" w14:textId="6CBEE9CA" w:rsidR="009A5AAC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Марютина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Т.А., д.х.н., зав. лаб.;</w:t>
      </w:r>
    </w:p>
    <w:p w14:paraId="1132F72B" w14:textId="77777777" w:rsidR="0086012D" w:rsidRPr="00A11C12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Севастьянов </w:t>
      </w:r>
      <w:proofErr w:type="gramStart"/>
      <w:r w:rsidRPr="00A11C12">
        <w:rPr>
          <w:rFonts w:ascii="Times New Roman" w:hAnsi="Times New Roman" w:cs="Times New Roman"/>
          <w:sz w:val="26"/>
          <w:szCs w:val="26"/>
        </w:rPr>
        <w:t>В.С.</w:t>
      </w:r>
      <w:proofErr w:type="gramEnd"/>
      <w:r w:rsidRPr="00A11C12">
        <w:rPr>
          <w:rFonts w:ascii="Times New Roman" w:hAnsi="Times New Roman" w:cs="Times New Roman"/>
          <w:sz w:val="26"/>
          <w:szCs w:val="26"/>
        </w:rPr>
        <w:t xml:space="preserve">, д. т. н., зав. лаб.;  </w:t>
      </w:r>
    </w:p>
    <w:p w14:paraId="731BDB4C" w14:textId="3A92CBA9" w:rsidR="0086012D" w:rsidRPr="0086012D" w:rsidRDefault="0086012D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hAnsi="Times New Roman" w:cs="Times New Roman"/>
          <w:sz w:val="26"/>
          <w:szCs w:val="26"/>
        </w:rPr>
        <w:t xml:space="preserve">Федотов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П.С.</w:t>
      </w:r>
      <w:proofErr w:type="gramEnd"/>
      <w:r>
        <w:rPr>
          <w:rFonts w:ascii="Times New Roman" w:hAnsi="Times New Roman" w:cs="Times New Roman"/>
          <w:sz w:val="26"/>
          <w:szCs w:val="26"/>
        </w:rPr>
        <w:t>, д.х.н.</w:t>
      </w:r>
      <w:r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86012D">
        <w:rPr>
          <w:rFonts w:ascii="Times New Roman" w:hAnsi="Times New Roman" w:cs="Times New Roman"/>
          <w:sz w:val="26"/>
          <w:szCs w:val="26"/>
        </w:rPr>
        <w:t>;</w:t>
      </w:r>
    </w:p>
    <w:p w14:paraId="3F5537AC" w14:textId="77777777" w:rsidR="009A5AAC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Хамизов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Р.Х., </w:t>
      </w:r>
      <w:r w:rsidR="00B01E17" w:rsidRPr="00A11C12">
        <w:rPr>
          <w:rFonts w:ascii="Times New Roman" w:hAnsi="Times New Roman" w:cs="Times New Roman"/>
          <w:sz w:val="26"/>
          <w:szCs w:val="26"/>
        </w:rPr>
        <w:t>д.х.н., зав. лаб.</w:t>
      </w:r>
    </w:p>
    <w:sectPr w:rsidR="009A5AAC" w:rsidSect="00CD513C">
      <w:type w:val="continuous"/>
      <w:pgSz w:w="11900" w:h="16840"/>
      <w:pgMar w:top="851" w:right="238" w:bottom="380" w:left="11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2B7"/>
    <w:multiLevelType w:val="hybridMultilevel"/>
    <w:tmpl w:val="2F98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08FA"/>
    <w:multiLevelType w:val="hybridMultilevel"/>
    <w:tmpl w:val="3DD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AC"/>
    <w:rsid w:val="004A6B4C"/>
    <w:rsid w:val="006C7F38"/>
    <w:rsid w:val="0086012D"/>
    <w:rsid w:val="009A5AAC"/>
    <w:rsid w:val="00A11C12"/>
    <w:rsid w:val="00B01E17"/>
    <w:rsid w:val="00BF2222"/>
    <w:rsid w:val="00C54DB3"/>
    <w:rsid w:val="00C64721"/>
    <w:rsid w:val="00CB7C12"/>
    <w:rsid w:val="00CD513C"/>
    <w:rsid w:val="00D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3786"/>
  <w15:chartTrackingRefBased/>
  <w15:docId w15:val="{03AF4BA1-4A79-44A0-8265-0C81CBD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WTVTAWKYXXPH-699183751-469</_dlc_DocId>
    <_dlc_DocIdUrl xmlns="3463b8de-3134-4ba9-91f1-5f74fc4a9127">
      <Url>http://www.geokhi.ru/_layouts/15/DocIdRedir.aspx?ID=WTVTAWKYXXPH-699183751-469</Url>
      <Description>WTVTAWKYXXPH-699183751-469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C3083-F952-4FA9-B20C-0744FEBE705D}">
  <ds:schemaRefs>
    <ds:schemaRef ds:uri="3463b8de-3134-4ba9-91f1-5f74fc4a9127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C41382-A6ED-4AA3-A50B-4C4B9136E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98A2A-D1EF-4D9D-A980-0C11FB8D19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9E2F06-C753-4A48-989D-E0685AF6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b8de-3134-4ba9-91f1-5f74fc4a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scisec</dc:creator>
  <cp:keywords/>
  <dc:description/>
  <cp:lastModifiedBy>radel\i.migdisova</cp:lastModifiedBy>
  <cp:revision>2</cp:revision>
  <cp:lastPrinted>2020-07-08T13:17:00Z</cp:lastPrinted>
  <dcterms:created xsi:type="dcterms:W3CDTF">2020-07-13T12:51:00Z</dcterms:created>
  <dcterms:modified xsi:type="dcterms:W3CDTF">2020-07-13T12:51:00Z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d946b925-790f-4cec-80a2-51afaaec9724</vt:lpwstr>
  </property>
</Properties>
</file>